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AF" w:rsidRDefault="00484FAF">
      <w:pPr>
        <w:rPr>
          <w:b/>
          <w:sz w:val="40"/>
          <w:szCs w:val="40"/>
        </w:rPr>
      </w:pPr>
      <w:r>
        <w:rPr>
          <w:b/>
          <w:sz w:val="40"/>
          <w:szCs w:val="40"/>
        </w:rPr>
        <w:t>LLB IN VM2 – VAKWERKPLAN</w:t>
      </w:r>
      <w:r w:rsidR="00972A3C">
        <w:rPr>
          <w:b/>
          <w:sz w:val="40"/>
          <w:szCs w:val="40"/>
        </w:rPr>
        <w:t xml:space="preserve"> 2011- 2012</w:t>
      </w:r>
    </w:p>
    <w:p w:rsidR="00484FAF" w:rsidRPr="0010181A" w:rsidRDefault="00484FAF">
      <w:pPr>
        <w:rPr>
          <w:b/>
        </w:rPr>
      </w:pPr>
      <w:r w:rsidRPr="0010181A">
        <w:rPr>
          <w:b/>
        </w:rPr>
        <w:t>Binnen de reguliere Niveau 2 opleidingen wordt het curriculum verspreid over 2 cursusjaren aangeboden. Binnen de VM2 opleiding moet het lesplan de mogelijkheid bieden om het</w:t>
      </w:r>
      <w:r w:rsidR="0010181A">
        <w:rPr>
          <w:b/>
        </w:rPr>
        <w:t xml:space="preserve"> sneller, binnen 1 of anderhalf jaar,</w:t>
      </w:r>
      <w:r w:rsidRPr="0010181A">
        <w:rPr>
          <w:b/>
        </w:rPr>
        <w:t xml:space="preserve"> af te ronden.</w:t>
      </w:r>
    </w:p>
    <w:p w:rsidR="00484FAF" w:rsidRPr="0010181A" w:rsidRDefault="00484FAF">
      <w:pPr>
        <w:rPr>
          <w:b/>
        </w:rPr>
      </w:pPr>
      <w:r w:rsidRPr="0010181A">
        <w:rPr>
          <w:b/>
        </w:rPr>
        <w:t xml:space="preserve">Om deze versnelling voor de deelnemers mogelijk te maken, zonder de voordelen van het werken in een groep (overleg, samen beleven, leren van elkaar) te verliezen, is gekozen voor </w:t>
      </w:r>
      <w:r w:rsidR="0010181A">
        <w:rPr>
          <w:b/>
        </w:rPr>
        <w:t xml:space="preserve">onderstaande </w:t>
      </w:r>
      <w:r w:rsidRPr="0010181A">
        <w:rPr>
          <w:b/>
        </w:rPr>
        <w:t xml:space="preserve">opzet.  </w:t>
      </w:r>
    </w:p>
    <w:p w:rsidR="00484FAF" w:rsidRPr="0010181A" w:rsidRDefault="00484FAF">
      <w:pPr>
        <w:rPr>
          <w:b/>
        </w:rPr>
      </w:pPr>
      <w:r w:rsidRPr="0010181A">
        <w:rPr>
          <w:b/>
        </w:rPr>
        <w:t>Deze</w:t>
      </w:r>
      <w:r w:rsidR="00CE7884">
        <w:rPr>
          <w:b/>
        </w:rPr>
        <w:t xml:space="preserve"> </w:t>
      </w:r>
      <w:r w:rsidRPr="0010181A">
        <w:rPr>
          <w:b/>
        </w:rPr>
        <w:t xml:space="preserve"> opzet wijkt af van het curriculum van de reguliere N2 opleiding voor wat betreft het moment van aanbieden van de diverse onderwerpen.</w:t>
      </w:r>
      <w:r w:rsidR="007B4E58">
        <w:rPr>
          <w:b/>
        </w:rPr>
        <w:t xml:space="preserve">  </w:t>
      </w:r>
      <w:r w:rsidR="00CE7884">
        <w:rPr>
          <w:b/>
        </w:rPr>
        <w:t>Binnen de reguliere N2 opleiding is gekozen voor het aanbieden van 3 of 4 kerntaken per jaar, zodat er geen overlap is binnen de groepen waarin deelnemers zitten uit leerjaar 1 en leerjaar 2.</w:t>
      </w:r>
    </w:p>
    <w:p w:rsidR="00484FAF" w:rsidRDefault="00484FAF">
      <w:pPr>
        <w:rPr>
          <w:b/>
        </w:rPr>
      </w:pPr>
      <w:r w:rsidRPr="0010181A">
        <w:rPr>
          <w:b/>
        </w:rPr>
        <w:t>Zoals besproken in AOC- overleg wordt wel inhoud gegeven aan het behandelen van de kerntaken van LLB middels de methode “Schokland”.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7B4E58" w:rsidTr="00D50A4B">
        <w:tc>
          <w:tcPr>
            <w:tcW w:w="3070" w:type="dxa"/>
          </w:tcPr>
          <w:p w:rsidR="007B4E58" w:rsidRDefault="007B4E58" w:rsidP="00D50A4B">
            <w:pPr>
              <w:rPr>
                <w:b/>
              </w:rPr>
            </w:pPr>
            <w:r>
              <w:rPr>
                <w:b/>
              </w:rPr>
              <w:t xml:space="preserve">Leerjaar </w:t>
            </w:r>
            <w:r w:rsidR="00724970">
              <w:rPr>
                <w:b/>
              </w:rPr>
              <w:t>vm5</w:t>
            </w:r>
          </w:p>
        </w:tc>
        <w:tc>
          <w:tcPr>
            <w:tcW w:w="3071" w:type="dxa"/>
          </w:tcPr>
          <w:p w:rsidR="007B4E58" w:rsidRDefault="007B4E58" w:rsidP="00D50A4B">
            <w:pPr>
              <w:rPr>
                <w:b/>
              </w:rPr>
            </w:pPr>
            <w:r>
              <w:rPr>
                <w:b/>
              </w:rPr>
              <w:t xml:space="preserve">Leerjaar </w:t>
            </w:r>
            <w:r w:rsidR="00724970">
              <w:rPr>
                <w:b/>
              </w:rPr>
              <w:t>vm6</w:t>
            </w:r>
          </w:p>
        </w:tc>
        <w:tc>
          <w:tcPr>
            <w:tcW w:w="3071" w:type="dxa"/>
          </w:tcPr>
          <w:p w:rsidR="007B4E58" w:rsidRDefault="009726D1" w:rsidP="00D50A4B">
            <w:pPr>
              <w:rPr>
                <w:b/>
              </w:rPr>
            </w:pPr>
            <w:r>
              <w:rPr>
                <w:b/>
              </w:rPr>
              <w:t>Versnelling</w:t>
            </w:r>
          </w:p>
        </w:tc>
      </w:tr>
      <w:tr w:rsidR="007B4E58" w:rsidTr="00D50A4B">
        <w:tc>
          <w:tcPr>
            <w:tcW w:w="3070" w:type="dxa"/>
          </w:tcPr>
          <w:p w:rsidR="007B4E58" w:rsidRDefault="00A0164A" w:rsidP="00D50A4B">
            <w:pPr>
              <w:rPr>
                <w:b/>
              </w:rPr>
            </w:pPr>
            <w:r>
              <w:rPr>
                <w:b/>
              </w:rPr>
              <w:t xml:space="preserve">A1: </w:t>
            </w:r>
            <w:r w:rsidR="007B4E58">
              <w:rPr>
                <w:b/>
              </w:rPr>
              <w:t>Hoofdstukken Schokland</w:t>
            </w:r>
          </w:p>
        </w:tc>
        <w:tc>
          <w:tcPr>
            <w:tcW w:w="3071" w:type="dxa"/>
          </w:tcPr>
          <w:p w:rsidR="007B4E58" w:rsidRDefault="00A0164A" w:rsidP="00285BAB">
            <w:pPr>
              <w:rPr>
                <w:b/>
              </w:rPr>
            </w:pPr>
            <w:r>
              <w:rPr>
                <w:b/>
              </w:rPr>
              <w:t xml:space="preserve">A2: </w:t>
            </w:r>
            <w:r w:rsidR="00285BAB">
              <w:rPr>
                <w:b/>
              </w:rPr>
              <w:t xml:space="preserve">Herintroductie van de kerntaken, gevolgd door  per kerntaak </w:t>
            </w:r>
            <w:r w:rsidR="007B4E58">
              <w:rPr>
                <w:b/>
              </w:rPr>
              <w:t xml:space="preserve">2 </w:t>
            </w:r>
            <w:r w:rsidR="00285BAB">
              <w:rPr>
                <w:b/>
              </w:rPr>
              <w:t xml:space="preserve"> door leerlingen zelf georganiseerde </w:t>
            </w:r>
            <w:r w:rsidR="007B4E58">
              <w:rPr>
                <w:b/>
              </w:rPr>
              <w:t>activiteiten buiten school incl. bewijsstukken</w:t>
            </w:r>
            <w:r w:rsidR="0048355A">
              <w:rPr>
                <w:b/>
              </w:rPr>
              <w:t xml:space="preserve"> (= C2)</w:t>
            </w:r>
          </w:p>
          <w:p w:rsidR="00285BAB" w:rsidRDefault="00285BAB" w:rsidP="00285BAB">
            <w:pPr>
              <w:rPr>
                <w:b/>
              </w:rPr>
            </w:pPr>
            <w:r>
              <w:rPr>
                <w:b/>
              </w:rPr>
              <w:t>Nb deze activiteiten zijn per persoon, niet voor de hele groep.</w:t>
            </w:r>
          </w:p>
        </w:tc>
        <w:tc>
          <w:tcPr>
            <w:tcW w:w="3071" w:type="dxa"/>
          </w:tcPr>
          <w:p w:rsidR="007B4E58" w:rsidRDefault="009726D1" w:rsidP="007F4F1C">
            <w:pPr>
              <w:rPr>
                <w:b/>
              </w:rPr>
            </w:pPr>
            <w:r>
              <w:rPr>
                <w:b/>
              </w:rPr>
              <w:t>De deelnemer kan ve</w:t>
            </w:r>
            <w:r w:rsidR="00724970">
              <w:rPr>
                <w:b/>
              </w:rPr>
              <w:t>rsnellen door tijdens vm5</w:t>
            </w:r>
            <w:r>
              <w:rPr>
                <w:b/>
              </w:rPr>
              <w:t xml:space="preserve"> ook de activiteiten van leer</w:t>
            </w:r>
            <w:r w:rsidR="00724970">
              <w:rPr>
                <w:b/>
              </w:rPr>
              <w:t>jaar vm6</w:t>
            </w:r>
            <w:r>
              <w:rPr>
                <w:b/>
              </w:rPr>
              <w:t xml:space="preserve"> af te ronden</w:t>
            </w:r>
            <w:r w:rsidR="007F4F1C">
              <w:rPr>
                <w:b/>
              </w:rPr>
              <w:t xml:space="preserve">. Dit moet binnen de daarvoor gestelde periodes gebeuren, zodat bespreken in de klas mogelijk blijft. </w:t>
            </w:r>
            <w:r>
              <w:rPr>
                <w:b/>
              </w:rPr>
              <w:t xml:space="preserve"> </w:t>
            </w:r>
          </w:p>
        </w:tc>
      </w:tr>
      <w:tr w:rsidR="007B4E58" w:rsidTr="00D50A4B">
        <w:tc>
          <w:tcPr>
            <w:tcW w:w="3070" w:type="dxa"/>
          </w:tcPr>
          <w:p w:rsidR="007B4E58" w:rsidRDefault="00A0164A" w:rsidP="00D50A4B">
            <w:pPr>
              <w:rPr>
                <w:b/>
              </w:rPr>
            </w:pPr>
            <w:r>
              <w:rPr>
                <w:b/>
              </w:rPr>
              <w:t xml:space="preserve">B1: </w:t>
            </w:r>
            <w:r w:rsidR="007B4E58">
              <w:rPr>
                <w:b/>
              </w:rPr>
              <w:t xml:space="preserve">Kennistoetsen </w:t>
            </w:r>
          </w:p>
        </w:tc>
        <w:tc>
          <w:tcPr>
            <w:tcW w:w="3071" w:type="dxa"/>
          </w:tcPr>
          <w:p w:rsidR="007B4E58" w:rsidRDefault="00A0164A" w:rsidP="007B4E58">
            <w:pPr>
              <w:rPr>
                <w:b/>
              </w:rPr>
            </w:pPr>
            <w:r>
              <w:rPr>
                <w:b/>
              </w:rPr>
              <w:t>B2: inhale</w:t>
            </w:r>
            <w:r w:rsidR="00724970">
              <w:rPr>
                <w:b/>
              </w:rPr>
              <w:t>n of over doen van in vm5</w:t>
            </w:r>
            <w:r>
              <w:rPr>
                <w:b/>
              </w:rPr>
              <w:t xml:space="preserve"> niet gemaakte/gehaalde kennistoetsen</w:t>
            </w:r>
          </w:p>
        </w:tc>
        <w:tc>
          <w:tcPr>
            <w:tcW w:w="3071" w:type="dxa"/>
          </w:tcPr>
          <w:p w:rsidR="007B4E58" w:rsidRDefault="00776EE7" w:rsidP="00D50A4B">
            <w:pPr>
              <w:rPr>
                <w:b/>
              </w:rPr>
            </w:pPr>
            <w:r>
              <w:rPr>
                <w:b/>
              </w:rPr>
              <w:t>Alle kennistoetsen kunnen binnen 1 jaar behaald worden</w:t>
            </w:r>
            <w:r w:rsidR="00FA0387">
              <w:rPr>
                <w:b/>
              </w:rPr>
              <w:t>. Ze worden aangeboden in VM5 en opnieuw in VM6.</w:t>
            </w:r>
          </w:p>
        </w:tc>
      </w:tr>
      <w:tr w:rsidR="007B4E58" w:rsidTr="00D50A4B">
        <w:tc>
          <w:tcPr>
            <w:tcW w:w="3070" w:type="dxa"/>
          </w:tcPr>
          <w:p w:rsidR="007B4E58" w:rsidRDefault="00A0164A" w:rsidP="00D50A4B">
            <w:pPr>
              <w:rPr>
                <w:b/>
              </w:rPr>
            </w:pPr>
            <w:r>
              <w:rPr>
                <w:b/>
              </w:rPr>
              <w:t xml:space="preserve">C1: </w:t>
            </w:r>
            <w:r w:rsidR="007B4E58">
              <w:rPr>
                <w:b/>
              </w:rPr>
              <w:t xml:space="preserve">Door school georganiseerde </w:t>
            </w:r>
            <w:proofErr w:type="spellStart"/>
            <w:r w:rsidR="0007015D">
              <w:rPr>
                <w:b/>
              </w:rPr>
              <w:t>groeps</w:t>
            </w:r>
            <w:proofErr w:type="spellEnd"/>
            <w:r w:rsidR="0007015D">
              <w:rPr>
                <w:b/>
              </w:rPr>
              <w:t xml:space="preserve"> </w:t>
            </w:r>
            <w:r w:rsidR="007B4E58">
              <w:rPr>
                <w:b/>
              </w:rPr>
              <w:t>activiteiten incl. bewijsstukken</w:t>
            </w:r>
          </w:p>
          <w:p w:rsidR="00724970" w:rsidRDefault="00724970" w:rsidP="00724970">
            <w:pPr>
              <w:rPr>
                <w:b/>
              </w:rPr>
            </w:pPr>
            <w:r>
              <w:rPr>
                <w:b/>
              </w:rPr>
              <w:t xml:space="preserve">(deze zijn / worden </w:t>
            </w:r>
            <w:proofErr w:type="spellStart"/>
            <w:r>
              <w:rPr>
                <w:b/>
              </w:rPr>
              <w:t>tzt</w:t>
            </w:r>
            <w:proofErr w:type="spellEnd"/>
            <w:r>
              <w:rPr>
                <w:b/>
              </w:rPr>
              <w:t xml:space="preserve"> ook in vm4 aangeboden, zodat versnelling daar ook reeds deels kan plaats vinden)</w:t>
            </w:r>
          </w:p>
        </w:tc>
        <w:tc>
          <w:tcPr>
            <w:tcW w:w="3071" w:type="dxa"/>
          </w:tcPr>
          <w:p w:rsidR="007B4E58" w:rsidRDefault="00A0164A" w:rsidP="00D50A4B">
            <w:pPr>
              <w:rPr>
                <w:b/>
              </w:rPr>
            </w:pPr>
            <w:r>
              <w:rPr>
                <w:b/>
              </w:rPr>
              <w:t xml:space="preserve">C2: Begeleiding bij het plannen van ervaringen buiten school. In de klas bespreken  van de buiten school opgedane ervaringen </w:t>
            </w:r>
            <w:proofErr w:type="spellStart"/>
            <w:r>
              <w:rPr>
                <w:b/>
              </w:rPr>
              <w:t>adhv</w:t>
            </w:r>
            <w:proofErr w:type="spellEnd"/>
            <w:r>
              <w:rPr>
                <w:b/>
              </w:rPr>
              <w:t xml:space="preserve"> de gemaakte bewijsstukken. Reflectie en leren van elkaar, beschouwen van verschillen gaan zo optimaal samen.</w:t>
            </w:r>
          </w:p>
        </w:tc>
        <w:tc>
          <w:tcPr>
            <w:tcW w:w="3071" w:type="dxa"/>
          </w:tcPr>
          <w:p w:rsidR="007B4E58" w:rsidRDefault="00EB62FA" w:rsidP="00D50A4B">
            <w:pPr>
              <w:rPr>
                <w:b/>
              </w:rPr>
            </w:pPr>
            <w:r>
              <w:rPr>
                <w:b/>
              </w:rPr>
              <w:t xml:space="preserve">De deelnemer kan versnellen door in VM4 reeds volwaardige bewijsstukken te maken bij een aantal activiteiten die vallen onder het curriculum van OL en van </w:t>
            </w:r>
            <w:proofErr w:type="spellStart"/>
            <w:r>
              <w:rPr>
                <w:b/>
              </w:rPr>
              <w:t>Bio</w:t>
            </w:r>
            <w:proofErr w:type="spellEnd"/>
            <w:r>
              <w:rPr>
                <w:b/>
              </w:rPr>
              <w:t>.</w:t>
            </w:r>
          </w:p>
        </w:tc>
      </w:tr>
    </w:tbl>
    <w:p w:rsidR="00FB1532" w:rsidRDefault="00FB1532"/>
    <w:p w:rsidR="003D661C" w:rsidRDefault="00E14C57" w:rsidP="00FB1532">
      <w:pPr>
        <w:pStyle w:val="Geenafstand"/>
      </w:pPr>
      <w:r>
        <w:t xml:space="preserve">Ad </w:t>
      </w:r>
      <w:r w:rsidR="00EB4934">
        <w:t>A1:</w:t>
      </w:r>
      <w:r w:rsidR="00AE1E0C">
        <w:t xml:space="preserve"> Een h</w:t>
      </w:r>
      <w:r w:rsidR="008535A1">
        <w:t>oofdstuk per les</w:t>
      </w:r>
      <w:r w:rsidR="00AE1E0C">
        <w:t>. Dit</w:t>
      </w:r>
      <w:r w:rsidR="008535A1">
        <w:t xml:space="preserve"> is een strak tempo</w:t>
      </w:r>
      <w:r w:rsidR="00AE1E0C">
        <w:t>.</w:t>
      </w:r>
      <w:r w:rsidR="008535A1">
        <w:t xml:space="preserve"> </w:t>
      </w:r>
    </w:p>
    <w:p w:rsidR="00EB4934" w:rsidRDefault="00E14C57" w:rsidP="00FB1532">
      <w:pPr>
        <w:pStyle w:val="Geenafstand"/>
      </w:pPr>
      <w:r>
        <w:t xml:space="preserve">Ad </w:t>
      </w:r>
      <w:r w:rsidR="00EB4934">
        <w:t>A2:</w:t>
      </w:r>
      <w:r w:rsidR="00327076">
        <w:t xml:space="preserve"> Tijd voor herintroductie en waar zinnig verdieping per kerntaak. </w:t>
      </w:r>
    </w:p>
    <w:p w:rsidR="00EB4934" w:rsidRDefault="00E14C57" w:rsidP="00FB1532">
      <w:pPr>
        <w:pStyle w:val="Geenafstand"/>
      </w:pPr>
      <w:r>
        <w:t xml:space="preserve">Ad </w:t>
      </w:r>
      <w:r w:rsidR="00EB4934">
        <w:t>B1:</w:t>
      </w:r>
      <w:r w:rsidR="008535A1">
        <w:t xml:space="preserve"> Per 2 hoofdstukken volgt er een kennistoets</w:t>
      </w:r>
      <w:r w:rsidR="0098281A">
        <w:t>. Getoetst wordt begrippenkennis en vaardigheid tot beargumenteren.</w:t>
      </w:r>
    </w:p>
    <w:p w:rsidR="00EB4934" w:rsidRDefault="00E14C57" w:rsidP="00FB1532">
      <w:pPr>
        <w:pStyle w:val="Geenafstand"/>
      </w:pPr>
      <w:r>
        <w:t xml:space="preserve">Ad </w:t>
      </w:r>
      <w:r w:rsidR="00EB4934">
        <w:t>B2:</w:t>
      </w:r>
      <w:r w:rsidR="00327076">
        <w:t xml:space="preserve"> Tijd voor extra hulp bij voorbereiden en halen</w:t>
      </w:r>
      <w:r w:rsidR="00EB62FA">
        <w:t xml:space="preserve"> van de</w:t>
      </w:r>
      <w:r w:rsidR="00327076">
        <w:t xml:space="preserve"> het vorige jaar niet gehaalde kennistoets</w:t>
      </w:r>
      <w:r w:rsidR="00EB62FA">
        <w:t>(</w:t>
      </w:r>
      <w:r w:rsidR="00327076">
        <w:t>en</w:t>
      </w:r>
      <w:r w:rsidR="00EB62FA">
        <w:t>)</w:t>
      </w:r>
      <w:r w:rsidR="00327076">
        <w:t xml:space="preserve">.  </w:t>
      </w:r>
    </w:p>
    <w:p w:rsidR="00E14C57" w:rsidRDefault="00E14C57" w:rsidP="00FB1532">
      <w:pPr>
        <w:pStyle w:val="Geenafstand"/>
      </w:pPr>
      <w:r>
        <w:t xml:space="preserve">Ad </w:t>
      </w:r>
      <w:r w:rsidR="00EB4934">
        <w:t>C1:</w:t>
      </w:r>
      <w:r w:rsidR="0048355A">
        <w:t xml:space="preserve"> Door school georganiseerde activiteiten die relevant zijn voor </w:t>
      </w:r>
      <w:proofErr w:type="spellStart"/>
      <w:r w:rsidR="0048355A">
        <w:t>portfolio-vulling</w:t>
      </w:r>
      <w:proofErr w:type="spellEnd"/>
      <w:r w:rsidR="0048355A">
        <w:t>. Vindt deels reeds plaats in VM4 binnen OL en biologie.</w:t>
      </w:r>
    </w:p>
    <w:p w:rsidR="00EB4934" w:rsidRDefault="00E14C57" w:rsidP="00FB1532">
      <w:pPr>
        <w:pStyle w:val="Geenafstand"/>
      </w:pPr>
      <w:r>
        <w:t xml:space="preserve">Ad </w:t>
      </w:r>
      <w:r w:rsidR="00EB4934">
        <w:t>C2:</w:t>
      </w:r>
      <w:r w:rsidR="0048355A">
        <w:t xml:space="preserve"> Tijd voor gezamenlijk bespreken van mogelijke activiteiten die deelnemers kunnen ondernemen. (=plannen) Tijd voor het gezamenlijk bespreken van de gedane activiteiten en de geleverde bewijsstukken. (= reflectie).</w:t>
      </w:r>
    </w:p>
    <w:sectPr w:rsidR="00EB4934" w:rsidSect="00FF6E3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6D" w:rsidRDefault="0098216D" w:rsidP="00BA7B87">
      <w:pPr>
        <w:spacing w:after="0" w:line="240" w:lineRule="auto"/>
      </w:pPr>
      <w:r>
        <w:separator/>
      </w:r>
    </w:p>
  </w:endnote>
  <w:endnote w:type="continuationSeparator" w:id="0">
    <w:p w:rsidR="0098216D" w:rsidRDefault="0098216D" w:rsidP="00BA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B87" w:rsidRPr="00BA7B87" w:rsidRDefault="00BA7B87" w:rsidP="00BA7B87">
    <w:pPr>
      <w:pStyle w:val="Voettekst"/>
      <w:jc w:val="right"/>
      <w:rPr>
        <w:sz w:val="18"/>
        <w:szCs w:val="18"/>
      </w:rPr>
    </w:pPr>
    <w:r w:rsidRPr="00BA7B87">
      <w:rPr>
        <w:sz w:val="18"/>
        <w:szCs w:val="18"/>
      </w:rPr>
      <w:t xml:space="preserve">LLB in VM2 Vakwerkplan 2011-2012  UMWL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6D" w:rsidRDefault="0098216D" w:rsidP="00BA7B87">
      <w:pPr>
        <w:spacing w:after="0" w:line="240" w:lineRule="auto"/>
      </w:pPr>
      <w:r>
        <w:separator/>
      </w:r>
    </w:p>
  </w:footnote>
  <w:footnote w:type="continuationSeparator" w:id="0">
    <w:p w:rsidR="0098216D" w:rsidRDefault="0098216D" w:rsidP="00BA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5F03"/>
    <w:multiLevelType w:val="hybridMultilevel"/>
    <w:tmpl w:val="A670C54C"/>
    <w:lvl w:ilvl="0" w:tplc="DEA638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37962"/>
    <w:multiLevelType w:val="hybridMultilevel"/>
    <w:tmpl w:val="03DC82D8"/>
    <w:lvl w:ilvl="0" w:tplc="33E429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FAF"/>
    <w:rsid w:val="0007015D"/>
    <w:rsid w:val="000714A5"/>
    <w:rsid w:val="0010181A"/>
    <w:rsid w:val="00180618"/>
    <w:rsid w:val="001B37B5"/>
    <w:rsid w:val="00285BAB"/>
    <w:rsid w:val="00327076"/>
    <w:rsid w:val="0048355A"/>
    <w:rsid w:val="00484FAF"/>
    <w:rsid w:val="004D698B"/>
    <w:rsid w:val="00560102"/>
    <w:rsid w:val="005D39D4"/>
    <w:rsid w:val="00724970"/>
    <w:rsid w:val="00776EE7"/>
    <w:rsid w:val="007B4E58"/>
    <w:rsid w:val="007C1708"/>
    <w:rsid w:val="007F4F1C"/>
    <w:rsid w:val="008535A1"/>
    <w:rsid w:val="008722B2"/>
    <w:rsid w:val="009726D1"/>
    <w:rsid w:val="00972A3C"/>
    <w:rsid w:val="0098216D"/>
    <w:rsid w:val="0098281A"/>
    <w:rsid w:val="009D3447"/>
    <w:rsid w:val="00A0164A"/>
    <w:rsid w:val="00AE1E0C"/>
    <w:rsid w:val="00B86B2C"/>
    <w:rsid w:val="00BA7B87"/>
    <w:rsid w:val="00CE7884"/>
    <w:rsid w:val="00CF5691"/>
    <w:rsid w:val="00DA00E8"/>
    <w:rsid w:val="00E14C57"/>
    <w:rsid w:val="00E426CF"/>
    <w:rsid w:val="00EB4934"/>
    <w:rsid w:val="00EB62FA"/>
    <w:rsid w:val="00F765A9"/>
    <w:rsid w:val="00F81588"/>
    <w:rsid w:val="00FA0387"/>
    <w:rsid w:val="00FB1532"/>
    <w:rsid w:val="00FF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4E58"/>
    <w:pPr>
      <w:ind w:left="720"/>
      <w:contextualSpacing/>
    </w:pPr>
  </w:style>
  <w:style w:type="table" w:styleId="Tabelraster">
    <w:name w:val="Table Grid"/>
    <w:basedOn w:val="Standaardtabel"/>
    <w:uiPriority w:val="59"/>
    <w:rsid w:val="007B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FB153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BA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A7B87"/>
  </w:style>
  <w:style w:type="paragraph" w:styleId="Voettekst">
    <w:name w:val="footer"/>
    <w:basedOn w:val="Standaard"/>
    <w:link w:val="VoettekstChar"/>
    <w:uiPriority w:val="99"/>
    <w:semiHidden/>
    <w:unhideWhenUsed/>
    <w:rsid w:val="00BA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A7B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447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29</cp:revision>
  <dcterms:created xsi:type="dcterms:W3CDTF">2011-09-18T06:15:00Z</dcterms:created>
  <dcterms:modified xsi:type="dcterms:W3CDTF">2011-09-19T20:12:00Z</dcterms:modified>
</cp:coreProperties>
</file>